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69D9E626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9C4708">
              <w:rPr>
                <w:szCs w:val="24"/>
              </w:rPr>
              <w:t xml:space="preserve">Anu </w:t>
            </w:r>
            <w:proofErr w:type="spellStart"/>
            <w:r w:rsidR="009C4708">
              <w:rPr>
                <w:szCs w:val="24"/>
              </w:rPr>
              <w:t>Välis</w:t>
            </w:r>
            <w:proofErr w:type="spellEnd"/>
            <w:r>
              <w:rPr>
                <w:szCs w:val="24"/>
              </w:rPr>
              <w:fldChar w:fldCharType="end"/>
            </w:r>
            <w:r w:rsidR="009C4708">
              <w:rPr>
                <w:szCs w:val="24"/>
              </w:rPr>
              <w:t xml:space="preserve"> </w:t>
            </w:r>
          </w:p>
          <w:p w14:paraId="28C95339" w14:textId="3371961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9C4708">
              <w:rPr>
                <w:szCs w:val="24"/>
              </w:rPr>
              <w:t>Viljandi Hoolekandekeskus</w:t>
            </w:r>
            <w:r>
              <w:rPr>
                <w:szCs w:val="24"/>
              </w:rPr>
              <w:fldChar w:fldCharType="end"/>
            </w:r>
            <w:r w:rsidR="009C4708">
              <w:rPr>
                <w:szCs w:val="24"/>
              </w:rPr>
              <w:t xml:space="preserve"> </w:t>
            </w:r>
          </w:p>
          <w:p w14:paraId="4E8A6F13" w14:textId="7A805AF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9C4708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9C4708">
              <w:rPr>
                <w:szCs w:val="24"/>
                <w:lang w:eastAsia="en-US"/>
              </w:rPr>
              <w:t>anu.valis@hoolekandekeskus.ee</w:t>
            </w:r>
            <w:r>
              <w:rPr>
                <w:szCs w:val="24"/>
                <w:lang w:eastAsia="en-US"/>
              </w:rPr>
              <w:fldChar w:fldCharType="end"/>
            </w:r>
            <w:r w:rsidR="009C4708">
              <w:rPr>
                <w:szCs w:val="24"/>
                <w:lang w:eastAsia="en-US"/>
              </w:rPr>
              <w:t xml:space="preserve"> </w:t>
            </w:r>
          </w:p>
          <w:p w14:paraId="2FD3FCAD" w14:textId="6E8565D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9C4708">
              <w:rPr>
                <w:szCs w:val="24"/>
              </w:rPr>
              <w:t>Lastekodu 6, Viiratsi alevik</w:t>
            </w:r>
            <w:r>
              <w:rPr>
                <w:szCs w:val="24"/>
              </w:rPr>
              <w:fldChar w:fldCharType="end"/>
            </w:r>
            <w:r w:rsidR="009C4708">
              <w:rPr>
                <w:szCs w:val="24"/>
              </w:rPr>
              <w:t xml:space="preserve"> </w:t>
            </w:r>
          </w:p>
          <w:p w14:paraId="72914B57" w14:textId="235942EF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9C4708">
              <w:rPr>
                <w:szCs w:val="24"/>
              </w:rPr>
              <w:t>Viljandi vald, Viljandimaa 70101</w:t>
            </w:r>
            <w:r>
              <w:rPr>
                <w:szCs w:val="24"/>
              </w:rPr>
              <w:fldChar w:fldCharType="end"/>
            </w:r>
            <w:r w:rsidR="009C4708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02331690" w:rsidR="00386424" w:rsidRPr="00ED62FB" w:rsidRDefault="00A320F3" w:rsidP="009C4708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9C4708">
              <w:rPr>
                <w:szCs w:val="24"/>
              </w:rPr>
              <w:t>17.01.2025</w:t>
            </w:r>
            <w:r>
              <w:rPr>
                <w:szCs w:val="24"/>
              </w:rPr>
              <w:fldChar w:fldCharType="end"/>
            </w:r>
            <w:r w:rsidR="009C470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9C4708">
              <w:rPr>
                <w:szCs w:val="24"/>
              </w:rPr>
              <w:t>9.3-2/25/443-1</w:t>
            </w:r>
            <w:r>
              <w:rPr>
                <w:szCs w:val="24"/>
              </w:rPr>
              <w:fldChar w:fldCharType="end"/>
            </w:r>
            <w:r w:rsidR="009C4708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19E7250C" w:rsidR="00386424" w:rsidRPr="00ED62FB" w:rsidRDefault="00386424" w:rsidP="009C4708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9C4708">
              <w:rPr>
                <w:szCs w:val="24"/>
              </w:rPr>
              <w:t>27.01.2025</w:t>
            </w:r>
            <w:r w:rsidR="00A320F3">
              <w:rPr>
                <w:szCs w:val="24"/>
              </w:rPr>
              <w:fldChar w:fldCharType="end"/>
            </w:r>
            <w:r w:rsidR="009C4708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9C4708">
              <w:rPr>
                <w:szCs w:val="24"/>
              </w:rPr>
              <w:t>9.3-2/25/443-2</w:t>
            </w:r>
            <w:r w:rsidR="00A320F3">
              <w:rPr>
                <w:szCs w:val="24"/>
              </w:rPr>
              <w:fldChar w:fldCharType="end"/>
            </w:r>
            <w:r w:rsidR="009C4708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305715DA" w:rsidR="0083302A" w:rsidRPr="00ED62FB" w:rsidRDefault="003E03E6" w:rsidP="00ED62FB">
            <w:pPr>
              <w:pStyle w:val="Pealkiri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9C4708">
              <w:t>Sotsiaalasutuse objekti vastavuse kontrollakt, Viljandi Hoolekandekeskus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78AADD34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9C4708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9C4708">
              <w:rPr>
                <w:b/>
                <w:bCs/>
              </w:rPr>
              <w:t>Viljandi Hoolekandekeskus</w:t>
            </w:r>
            <w:r>
              <w:fldChar w:fldCharType="end"/>
            </w:r>
            <w:r>
              <w:rPr>
                <w:szCs w:val="24"/>
              </w:rPr>
              <w:t xml:space="preserve">  (registrikood </w:t>
            </w:r>
            <w:r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9C4708">
              <w:rPr>
                <w:b/>
                <w:bCs/>
                <w:szCs w:val="24"/>
              </w:rPr>
              <w:t>77001441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</w:t>
            </w:r>
            <w:r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9C4708">
              <w:rPr>
                <w:szCs w:val="24"/>
              </w:rPr>
              <w:t>Lastekodu 6, Viiratsi alevik</w:t>
            </w:r>
            <w:r>
              <w:rPr>
                <w:szCs w:val="24"/>
              </w:rPr>
              <w:fldChar w:fldCharType="end"/>
            </w:r>
            <w:r w:rsidR="00A8050A">
              <w:rPr>
                <w:szCs w:val="24"/>
              </w:rPr>
              <w:t xml:space="preserve">, </w:t>
            </w:r>
            <w:r w:rsidR="00A8050A">
              <w:rPr>
                <w:szCs w:val="24"/>
              </w:rPr>
              <w:fldChar w:fldCharType="begin"/>
            </w:r>
            <w:r w:rsidR="00A8050A">
              <w:rPr>
                <w:szCs w:val="24"/>
              </w:rPr>
              <w:instrText xml:space="preserve"> delta_recipientPostalCity_1  \* MERGEFORMAT</w:instrText>
            </w:r>
            <w:r w:rsidR="00A8050A">
              <w:rPr>
                <w:szCs w:val="24"/>
              </w:rPr>
              <w:fldChar w:fldCharType="separate"/>
            </w:r>
            <w:r w:rsidR="00A8050A">
              <w:rPr>
                <w:szCs w:val="24"/>
              </w:rPr>
              <w:t>Viljandi vald, Viljandimaa 70101</w:t>
            </w:r>
            <w:r w:rsidR="00A8050A">
              <w:rPr>
                <w:szCs w:val="24"/>
              </w:rPr>
              <w:fldChar w:fldCharType="end"/>
            </w:r>
            <w:r>
              <w:rPr>
                <w:szCs w:val="24"/>
              </w:rPr>
              <w:t>; telefon</w:t>
            </w:r>
            <w:r w:rsidR="00D514E0">
              <w:rPr>
                <w:szCs w:val="24"/>
              </w:rPr>
              <w:t xml:space="preserve"> </w:t>
            </w:r>
            <w:r>
              <w:rPr>
                <w:szCs w:val="24"/>
              </w:rPr>
              <w:t>+372</w:t>
            </w:r>
            <w:r w:rsidR="00DE01B9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9C4708">
              <w:rPr>
                <w:b/>
                <w:bCs/>
                <w:szCs w:val="24"/>
              </w:rPr>
              <w:t>51985427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9C4708">
              <w:rPr>
                <w:b/>
                <w:bCs/>
                <w:szCs w:val="24"/>
              </w:rPr>
              <w:t>anu.valis@hoolekandekeskus.ee</w:t>
            </w:r>
            <w:r>
              <w:rPr>
                <w:szCs w:val="24"/>
              </w:rPr>
              <w:fldChar w:fldCharType="end"/>
            </w:r>
            <w:r w:rsidR="00A8050A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9C4708">
              <w:rPr>
                <w:b/>
                <w:bCs/>
                <w:szCs w:val="24"/>
              </w:rPr>
              <w:t xml:space="preserve">Anu </w:t>
            </w:r>
            <w:proofErr w:type="spellStart"/>
            <w:r w:rsidR="009C4708">
              <w:rPr>
                <w:b/>
                <w:bCs/>
                <w:szCs w:val="24"/>
              </w:rPr>
              <w:t>Välis</w:t>
            </w:r>
            <w:proofErr w:type="spellEnd"/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A8050A">
                  <w:rPr>
                    <w:szCs w:val="24"/>
                  </w:rPr>
                  <w:t>olemasoleva hinnangu muutmiseks seoses kohtade arvu suurendamisega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3E03E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3E03E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07B32820" w:rsidR="00AF2CDD" w:rsidRDefault="003E03E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5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3E03E6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3207FBA7" w:rsidR="000177D7" w:rsidRPr="009C0320" w:rsidRDefault="003E03E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5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06825940" w:rsidR="000177D7" w:rsidRPr="009C0320" w:rsidRDefault="003E03E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5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3E03E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008F7124" w:rsidR="000177D7" w:rsidRPr="009C0320" w:rsidRDefault="003E03E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5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48AD2F1A" w:rsidR="000177D7" w:rsidRPr="009C0320" w:rsidRDefault="003E03E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5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67A5EE23" w:rsidR="000177D7" w:rsidRPr="009C0320" w:rsidRDefault="003E03E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5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19C32FE4" w:rsidR="000177D7" w:rsidRPr="009C0320" w:rsidRDefault="003E03E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5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570B77BA" w:rsidR="000177D7" w:rsidRPr="00F672DA" w:rsidRDefault="003E03E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5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0F11B1DF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A8050A">
                  <w:rPr>
                    <w:szCs w:val="24"/>
                  </w:rPr>
                  <w:t>Viljandi Hoolekandekeskus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763D632F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A8050A" w:rsidRPr="00A8050A">
                  <w:t>Lastekodu tn 6 Viiratsi alevik, Viljandi vald Viljandimaa 70101</w:t>
                </w:r>
              </w:sdtContent>
            </w:sdt>
          </w:p>
          <w:p w14:paraId="14345002" w14:textId="20723646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9C4708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9C4708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9C4708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9C4708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217E80CF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1-27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A8050A">
                  <w:rPr>
                    <w:szCs w:val="24"/>
                  </w:rPr>
                  <w:t>27.01.2025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D514E0">
              <w:rPr>
                <w:szCs w:val="24"/>
              </w:rPr>
              <w:t>09:50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D514E0">
              <w:rPr>
                <w:szCs w:val="24"/>
              </w:rPr>
              <w:t>10:25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62DC4913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D514E0" w:rsidRPr="00D514E0">
                  <w:rPr>
                    <w:szCs w:val="24"/>
                  </w:rPr>
                  <w:t xml:space="preserve">Anu </w:t>
                </w:r>
                <w:proofErr w:type="spellStart"/>
                <w:r w:rsidR="00D514E0" w:rsidRPr="00D514E0">
                  <w:rPr>
                    <w:szCs w:val="24"/>
                  </w:rPr>
                  <w:t>Välis</w:t>
                </w:r>
                <w:proofErr w:type="spellEnd"/>
                <w:r w:rsidR="00D514E0" w:rsidRPr="00D514E0">
                  <w:rPr>
                    <w:szCs w:val="24"/>
                  </w:rPr>
                  <w:t>, juhataja, 5198 5427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17F163CF" w:rsidR="00A87215" w:rsidRDefault="003E03E6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4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514E0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D514E0">
                  <w:rPr>
                    <w:szCs w:val="24"/>
                  </w:rPr>
                  <w:t xml:space="preserve">Maa-ala valgustatud, heakorrastatud ja haljastatud. Hoone sissepääsul on kaldtee ratastooli ja </w:t>
                </w:r>
                <w:proofErr w:type="spellStart"/>
                <w:r w:rsidR="00D514E0">
                  <w:rPr>
                    <w:szCs w:val="24"/>
                  </w:rPr>
                  <w:t>rulaatoriga</w:t>
                </w:r>
                <w:proofErr w:type="spellEnd"/>
                <w:r w:rsidR="00D514E0">
                  <w:rPr>
                    <w:szCs w:val="24"/>
                  </w:rPr>
                  <w:t xml:space="preserve"> liiklejatele.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3E03E6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055D371A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4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514E0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D514E0">
                  <w:rPr>
                    <w:szCs w:val="24"/>
                  </w:rPr>
                  <w:t>Ehitisregistri andmetel hoonel kasutusluba olemas. Hoones arvestatud liikumispuuetega inimestega ja korruste vaheliseks liikumiseks olemas lift.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77777777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214F811A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3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</w:t>
            </w:r>
            <w:r w:rsidR="00970E39">
              <w:rPr>
                <w:szCs w:val="24"/>
              </w:rPr>
              <w:t>–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970E39">
                  <w:rPr>
                    <w:szCs w:val="24"/>
                  </w:rPr>
                  <w:t xml:space="preserve">Taotlusega esitati Eleväli AS Mõõtelabori valgustustiheduse mõõteprotokoll nr 1091, 15.12.2024. Protokollis on kajastatud kogu hoone 3 korrust. Hinnangu taotluse raames soovitakse lisakohti 3.korrusele. Kolmanda korrusel </w:t>
                </w:r>
                <w:r w:rsidR="00AD574A">
                  <w:rPr>
                    <w:szCs w:val="24"/>
                  </w:rPr>
                  <w:t>magamis</w:t>
                </w:r>
                <w:r w:rsidR="00970E39">
                  <w:rPr>
                    <w:szCs w:val="24"/>
                  </w:rPr>
                  <w:t xml:space="preserve">toas nr 11 (mõõtepunkt 29) on </w:t>
                </w:r>
                <w:r w:rsidR="00AD574A">
                  <w:rPr>
                    <w:szCs w:val="24"/>
                  </w:rPr>
                  <w:t xml:space="preserve">mõõtetulemuseks </w:t>
                </w:r>
                <w:r w:rsidR="00970E39">
                  <w:rPr>
                    <w:szCs w:val="24"/>
                  </w:rPr>
                  <w:t>140 lx, mis ei vasta nõuetele.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04A0D8B9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3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970E3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970E39">
                  <w:rPr>
                    <w:szCs w:val="24"/>
                  </w:rPr>
                  <w:t xml:space="preserve">Taotlusega esitati </w:t>
                </w:r>
                <w:proofErr w:type="spellStart"/>
                <w:r w:rsidR="00970E39">
                  <w:rPr>
                    <w:szCs w:val="24"/>
                  </w:rPr>
                  <w:t>Amecon</w:t>
                </w:r>
                <w:proofErr w:type="spellEnd"/>
                <w:r w:rsidR="00970E39">
                  <w:rPr>
                    <w:szCs w:val="24"/>
                  </w:rPr>
                  <w:t xml:space="preserve"> OÜ õhuhulkade mõõteprotokoll, töö nr 111209, 14.11.2011.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67607A23" w:rsidR="00504157" w:rsidRDefault="00970E39" w:rsidP="00F5784E">
            <w:pPr>
              <w:rPr>
                <w:szCs w:val="24"/>
              </w:rPr>
            </w:pPr>
            <w:r>
              <w:rPr>
                <w:szCs w:val="24"/>
              </w:rPr>
              <w:t xml:space="preserve">Tehnoseadmete müratasemete mõõtmistulemused </w:t>
            </w:r>
            <w:r w:rsidR="00AD574A">
              <w:rPr>
                <w:szCs w:val="24"/>
              </w:rPr>
              <w:t>esitamata</w:t>
            </w:r>
            <w:r>
              <w:rPr>
                <w:szCs w:val="24"/>
              </w:rPr>
              <w:t>, seega ei ole võimalik hinnata müratasemete vastavust nõuetele.</w:t>
            </w:r>
          </w:p>
          <w:p w14:paraId="539775D4" w14:textId="77777777" w:rsidR="00970E39" w:rsidRPr="00F672DA" w:rsidRDefault="00970E39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38A2304F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3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970E39">
              <w:rPr>
                <w:szCs w:val="24"/>
              </w:rPr>
              <w:t>– Taotlusega esitati Viljandi Veevärgi joogivee analüüsileht J349,  25.07.2024.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68FAE2BF" w:rsidR="00A87215" w:rsidRPr="00DE01B9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B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E01B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DE01B9" w:rsidRPr="00DE01B9">
              <w:rPr>
                <w:szCs w:val="24"/>
              </w:rPr>
              <w:t xml:space="preserve">Taotlusega soovitakse 5 lisakohta ja selle raames kontrolliti hoone kolmandal korrusel asuvaid 3 </w:t>
            </w:r>
            <w:r w:rsidR="00E1095F">
              <w:rPr>
                <w:szCs w:val="24"/>
              </w:rPr>
              <w:t>magamistubasid</w:t>
            </w:r>
            <w:r w:rsidR="00DE01B9" w:rsidRPr="00DE01B9">
              <w:rPr>
                <w:szCs w:val="24"/>
              </w:rPr>
              <w:t>. Kahekohaline magamistuba nr 3</w:t>
            </w:r>
            <w:r w:rsidR="00E1095F">
              <w:rPr>
                <w:szCs w:val="24"/>
              </w:rPr>
              <w:t xml:space="preserve"> </w:t>
            </w:r>
            <w:r w:rsidR="00DE01B9" w:rsidRPr="00DE01B9">
              <w:rPr>
                <w:szCs w:val="24"/>
              </w:rPr>
              <w:t>pindalaga 16.6 m</w:t>
            </w:r>
            <w:r w:rsidR="00DE01B9">
              <w:rPr>
                <w:szCs w:val="24"/>
                <w:vertAlign w:val="superscript"/>
              </w:rPr>
              <w:t>2</w:t>
            </w:r>
            <w:r w:rsidR="00DE01B9">
              <w:rPr>
                <w:szCs w:val="24"/>
              </w:rPr>
              <w:t xml:space="preserve"> </w:t>
            </w:r>
            <w:r w:rsidR="00E1095F">
              <w:rPr>
                <w:szCs w:val="24"/>
              </w:rPr>
              <w:t>koos tualettruumiga</w:t>
            </w:r>
            <w:r w:rsidR="00DE01B9">
              <w:rPr>
                <w:szCs w:val="24"/>
              </w:rPr>
              <w:t>, kahekohaline magamistuba nr 17 pindalaga 17.0 m</w:t>
            </w:r>
            <w:r w:rsidR="00DE01B9">
              <w:rPr>
                <w:szCs w:val="24"/>
                <w:vertAlign w:val="superscript"/>
              </w:rPr>
              <w:t>2</w:t>
            </w:r>
            <w:r w:rsidR="00DE01B9">
              <w:rPr>
                <w:szCs w:val="24"/>
              </w:rPr>
              <w:t xml:space="preserve"> ja magamistuba nr 11 (varasemalt ühekohaline) muudetud kahekohaliseks</w:t>
            </w:r>
            <w:r w:rsidR="00E1095F">
              <w:rPr>
                <w:szCs w:val="24"/>
              </w:rPr>
              <w:t>. Kõik magamistoad olid vastavalt sisustatud ja avatav aken oli olemas. Magamistubades oli hädaabi</w:t>
            </w:r>
            <w:r w:rsidR="00AD574A">
              <w:rPr>
                <w:szCs w:val="24"/>
              </w:rPr>
              <w:t xml:space="preserve"> kutsumiseks võimalus olemas. Samal korrusel eraldi ruum potitoolide ja siibrite pesemiseks.</w:t>
            </w:r>
          </w:p>
          <w:p w14:paraId="3E83C369" w14:textId="77777777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3C8FCD1B" w:rsidR="00504157" w:rsidRDefault="00DE01B9" w:rsidP="00F5784E">
            <w:pPr>
              <w:rPr>
                <w:szCs w:val="24"/>
              </w:rPr>
            </w:pPr>
            <w:r>
              <w:rPr>
                <w:szCs w:val="24"/>
              </w:rPr>
              <w:t>Toitlustamist ei kontrollitud.</w:t>
            </w:r>
          </w:p>
          <w:p w14:paraId="70774FF8" w14:textId="77777777" w:rsidR="00DE01B9" w:rsidRPr="00F5784E" w:rsidRDefault="00DE01B9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6DC55166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3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E01B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DE01B9">
                  <w:rPr>
                    <w:szCs w:val="24"/>
                  </w:rPr>
                  <w:t>Töötajate tervisetõendid olid olemas.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3E03E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555814F4" w14:textId="77777777" w:rsidR="00AD574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</w:p>
          <w:p w14:paraId="4763A120" w14:textId="613C6F01" w:rsidR="00AD574A" w:rsidRDefault="00AD574A" w:rsidP="00AD574A">
            <w:pPr>
              <w:pStyle w:val="Loendilik"/>
              <w:numPr>
                <w:ilvl w:val="0"/>
                <w:numId w:val="17"/>
              </w:numPr>
            </w:pPr>
            <w:r w:rsidRPr="00AD574A">
              <w:t xml:space="preserve">Kolmanda korrusel </w:t>
            </w:r>
            <w:r>
              <w:t>magamis</w:t>
            </w:r>
            <w:r w:rsidRPr="00AD574A">
              <w:t xml:space="preserve">toas nr 11 (mõõtepunkt 29) on </w:t>
            </w:r>
            <w:r>
              <w:t xml:space="preserve"> tehisvalgustuse tugevuseks mõõdetud </w:t>
            </w:r>
            <w:r w:rsidRPr="00AD574A">
              <w:t xml:space="preserve">140 lx, mis ei vasta nõuetele. </w:t>
            </w:r>
          </w:p>
          <w:p w14:paraId="67E22EFA" w14:textId="7B3A83CD" w:rsidR="00F672DA" w:rsidRDefault="00AD574A" w:rsidP="00AD574A">
            <w:pPr>
              <w:pStyle w:val="Loendilik"/>
              <w:numPr>
                <w:ilvl w:val="0"/>
                <w:numId w:val="17"/>
              </w:numPr>
            </w:pPr>
            <w:r w:rsidRPr="00AD574A">
              <w:t xml:space="preserve">Tehnoseadmete müratasemete mõõtmistulemused </w:t>
            </w:r>
            <w:r>
              <w:t>esitamata</w:t>
            </w:r>
            <w:r w:rsidRPr="00AD574A">
              <w:t xml:space="preserve">, seega ei ole võimalik hinnata müratasemete vastavust nõuetele.  </w:t>
            </w:r>
          </w:p>
          <w:p w14:paraId="0EDF4FAE" w14:textId="19A5A30D" w:rsidR="00AD574A" w:rsidRDefault="00AD574A" w:rsidP="00AD574A"/>
          <w:p w14:paraId="026CD9C1" w14:textId="1986E62D" w:rsidR="00AD574A" w:rsidRDefault="00AD574A" w:rsidP="00AD574A">
            <w:pPr>
              <w:rPr>
                <w:szCs w:val="24"/>
              </w:rPr>
            </w:pPr>
            <w:r>
              <w:t xml:space="preserve">Täiendavalt </w:t>
            </w:r>
            <w:r>
              <w:rPr>
                <w:szCs w:val="24"/>
              </w:rPr>
              <w:t>esitatud Eleväli AS Mõõtelabori valgustustiheduse mõõteprotokolli (nr 1091) kohaselt ei vasta tehisvalgustus nõuetele ka teistel korrustel asuvates teatud magamistubades (magamistoa numbreid mõõteprotokollis ei kajastatud):</w:t>
            </w:r>
          </w:p>
          <w:p w14:paraId="6FC1C7A0" w14:textId="607925CA" w:rsidR="00AD574A" w:rsidRDefault="00AD574A" w:rsidP="00AD574A">
            <w:pPr>
              <w:pStyle w:val="Loendilik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>Esimesel korrusel tubades mõõtepunktidega 6-7, 24, 36, 61, 62, 66;</w:t>
            </w:r>
          </w:p>
          <w:p w14:paraId="6D5ED4A4" w14:textId="7A4FD680" w:rsidR="00AD574A" w:rsidRPr="00AD574A" w:rsidRDefault="00AD574A" w:rsidP="00AD574A">
            <w:pPr>
              <w:pStyle w:val="Loendilik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>Teisel korrusel tubades mõõtepunktidega 28, 41, 42, 43, 44, 56, 57, 63, 64, 73.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7777777" w:rsidR="00F672DA" w:rsidRPr="00F672DA" w:rsidRDefault="003E03E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67956B59" w:rsidR="009C2CE1" w:rsidRDefault="003E03E6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74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7DB2F8FF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9C4708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9C4708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6F79F618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9C4708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9C4708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001F44F8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9C4708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9C4708">
                    <w:rPr>
                      <w:szCs w:val="24"/>
                    </w:rPr>
                    <w:t xml:space="preserve">Anu </w:t>
                  </w:r>
                  <w:proofErr w:type="spellStart"/>
                  <w:r w:rsidR="009C4708">
                    <w:rPr>
                      <w:szCs w:val="24"/>
                    </w:rPr>
                    <w:t>Välis</w:t>
                  </w:r>
                  <w:proofErr w:type="spellEnd"/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708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9C4708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780"/>
    <w:multiLevelType w:val="hybridMultilevel"/>
    <w:tmpl w:val="659A62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4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133B5B"/>
    <w:multiLevelType w:val="hybridMultilevel"/>
    <w:tmpl w:val="8334F6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3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82FBB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E03E6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70E39"/>
    <w:rsid w:val="009826F6"/>
    <w:rsid w:val="0098446B"/>
    <w:rsid w:val="009A5239"/>
    <w:rsid w:val="009C0320"/>
    <w:rsid w:val="009C2CE1"/>
    <w:rsid w:val="009C4708"/>
    <w:rsid w:val="00A04259"/>
    <w:rsid w:val="00A066E1"/>
    <w:rsid w:val="00A2145A"/>
    <w:rsid w:val="00A320F3"/>
    <w:rsid w:val="00A341E6"/>
    <w:rsid w:val="00A42ADF"/>
    <w:rsid w:val="00A70B5E"/>
    <w:rsid w:val="00A8050A"/>
    <w:rsid w:val="00A87215"/>
    <w:rsid w:val="00A95482"/>
    <w:rsid w:val="00AA1D1B"/>
    <w:rsid w:val="00AA7E01"/>
    <w:rsid w:val="00AD45D7"/>
    <w:rsid w:val="00AD574A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14E0"/>
    <w:rsid w:val="00D550F8"/>
    <w:rsid w:val="00D7196E"/>
    <w:rsid w:val="00D96181"/>
    <w:rsid w:val="00DB3213"/>
    <w:rsid w:val="00DE01B9"/>
    <w:rsid w:val="00DF1410"/>
    <w:rsid w:val="00E05679"/>
    <w:rsid w:val="00E1095F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A8C3F4"/>
  <w15:docId w15:val="{E5FD626A-40DA-48BE-A3B2-9D75BC74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663C-C41A-4F9E-9A7E-1F39CBD8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2025-01-28T07:17:00Z</dcterms:created>
  <dcterms:modified xsi:type="dcterms:W3CDTF">2025-01-28T07:17:00Z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